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FEE" w:rsidRPr="00B60DA4" w:rsidRDefault="003A2FEE" w:rsidP="003A2FEE">
      <w:pPr>
        <w:pStyle w:val="Heading1"/>
        <w:jc w:val="center"/>
        <w:rPr>
          <w:sz w:val="48"/>
        </w:rPr>
      </w:pPr>
      <w:bookmarkStart w:id="0" w:name="_Toc395531575"/>
      <w:r w:rsidRPr="00B60DA4">
        <w:rPr>
          <w:sz w:val="48"/>
        </w:rPr>
        <w:t>PART  Form #1 DECLARATION</w:t>
      </w:r>
      <w:bookmarkEnd w:id="0"/>
    </w:p>
    <w:p w:rsidR="003A2FEE" w:rsidRPr="00B60DA4" w:rsidRDefault="003A2FEE" w:rsidP="003A2FEE">
      <w:pPr>
        <w:jc w:val="center"/>
        <w:rPr>
          <w:rFonts w:ascii="Calibri" w:eastAsia="Times New Roman" w:hAnsi="Calibri"/>
          <w:b/>
          <w:bCs/>
          <w:color w:val="345A8A"/>
          <w:sz w:val="32"/>
          <w:szCs w:val="32"/>
        </w:rPr>
      </w:pPr>
      <w:r w:rsidRPr="00B60DA4">
        <w:rPr>
          <w:rFonts w:ascii="Calibri" w:eastAsia="Times New Roman" w:hAnsi="Calibri"/>
          <w:b/>
          <w:bCs/>
          <w:color w:val="345A8A"/>
          <w:sz w:val="32"/>
          <w:szCs w:val="32"/>
        </w:rPr>
        <w:t>Performance Appraisal Review for Teachers (PART)</w:t>
      </w:r>
    </w:p>
    <w:p w:rsidR="003A2FEE" w:rsidRPr="00B60DA4" w:rsidRDefault="003A2FEE" w:rsidP="003A2FEE">
      <w:pPr>
        <w:rPr>
          <w:rFonts w:ascii="Calibri" w:eastAsia="Calibri" w:hAnsi="Calibri"/>
          <w:sz w:val="22"/>
          <w:szCs w:val="22"/>
        </w:rPr>
      </w:pPr>
      <w:r w:rsidRPr="00B60DA4">
        <w:rPr>
          <w:rFonts w:ascii="Calibri" w:eastAsia="Calibri" w:hAnsi="Calibri"/>
          <w:sz w:val="22"/>
          <w:szCs w:val="22"/>
        </w:rPr>
        <w:t xml:space="preserve">This form should be completed by the teacher and signed by the PART Reviewers.  The Direct Supervisor should upload the signed document into </w:t>
      </w:r>
      <w:r>
        <w:rPr>
          <w:rFonts w:ascii="Calibri" w:eastAsia="Calibri" w:hAnsi="Calibri"/>
          <w:sz w:val="22"/>
          <w:szCs w:val="22"/>
        </w:rPr>
        <w:t>PeopleSoft (</w:t>
      </w:r>
      <w:r w:rsidRPr="00B60DA4">
        <w:rPr>
          <w:rFonts w:ascii="Calibri" w:eastAsia="Calibri" w:hAnsi="Calibri"/>
          <w:sz w:val="22"/>
          <w:szCs w:val="22"/>
        </w:rPr>
        <w:t>e-Performance</w:t>
      </w:r>
      <w:r>
        <w:rPr>
          <w:rFonts w:ascii="Calibri" w:eastAsia="Calibri" w:hAnsi="Calibri"/>
          <w:sz w:val="22"/>
          <w:szCs w:val="22"/>
        </w:rPr>
        <w:t xml:space="preserve">) by </w:t>
      </w:r>
      <w:r w:rsidRPr="007D18B4">
        <w:rPr>
          <w:rFonts w:ascii="Calibri" w:eastAsia="Calibri" w:hAnsi="Calibri"/>
          <w:sz w:val="22"/>
          <w:szCs w:val="22"/>
          <w:u w:val="single"/>
        </w:rPr>
        <w:t>October 15</w:t>
      </w:r>
      <w:r w:rsidRPr="007D18B4">
        <w:rPr>
          <w:rFonts w:ascii="Calibri" w:eastAsia="Calibri" w:hAnsi="Calibri"/>
          <w:sz w:val="22"/>
          <w:szCs w:val="22"/>
          <w:u w:val="single"/>
          <w:vertAlign w:val="superscript"/>
        </w:rPr>
        <w:t>th</w:t>
      </w:r>
      <w:r w:rsidRPr="00B60DA4">
        <w:rPr>
          <w:rFonts w:ascii="Calibri" w:eastAsia="Calibri" w:hAnsi="Calibri"/>
          <w:sz w:val="22"/>
          <w:szCs w:val="22"/>
        </w:rPr>
        <w:t>.  A PART Review Team consists of the teacher’s direct supervisor and at least one teacher from the same certification area</w:t>
      </w:r>
      <w:r>
        <w:rPr>
          <w:rFonts w:ascii="Calibri" w:eastAsia="Calibri" w:hAnsi="Calibri"/>
          <w:sz w:val="22"/>
          <w:szCs w:val="22"/>
        </w:rPr>
        <w:t xml:space="preserve"> when possible</w:t>
      </w:r>
      <w:r w:rsidRPr="00B60DA4">
        <w:rPr>
          <w:rFonts w:ascii="Calibri" w:eastAsia="Calibri" w:hAnsi="Calibri"/>
          <w:sz w:val="22"/>
          <w:szCs w:val="22"/>
        </w:rPr>
        <w:t>.  A teacher may choose to select an additional 3</w:t>
      </w:r>
      <w:r w:rsidRPr="00B60DA4">
        <w:rPr>
          <w:rFonts w:ascii="Calibri" w:eastAsia="Calibri" w:hAnsi="Calibri"/>
          <w:sz w:val="22"/>
          <w:szCs w:val="22"/>
          <w:vertAlign w:val="superscript"/>
        </w:rPr>
        <w:t>rd</w:t>
      </w:r>
      <w:r w:rsidRPr="00B60DA4">
        <w:rPr>
          <w:rFonts w:ascii="Calibri" w:eastAsia="Calibri" w:hAnsi="Calibri"/>
          <w:sz w:val="22"/>
          <w:szCs w:val="22"/>
        </w:rPr>
        <w:t xml:space="preserve"> reviewer. 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180"/>
        <w:gridCol w:w="542"/>
        <w:gridCol w:w="2431"/>
        <w:gridCol w:w="270"/>
        <w:gridCol w:w="1798"/>
        <w:gridCol w:w="272"/>
        <w:gridCol w:w="1710"/>
        <w:gridCol w:w="306"/>
        <w:gridCol w:w="236"/>
        <w:gridCol w:w="2068"/>
      </w:tblGrid>
      <w:tr w:rsidR="003A2FEE" w:rsidRPr="00B60DA4" w:rsidTr="00542E43">
        <w:trPr>
          <w:cantSplit/>
          <w:trHeight w:val="625"/>
          <w:jc w:val="center"/>
        </w:trPr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80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B60DA4">
              <w:rPr>
                <w:rFonts w:ascii="Arial Narrow" w:eastAsia="Calibri" w:hAnsi="Arial Narrow"/>
                <w:b/>
                <w:sz w:val="22"/>
                <w:szCs w:val="22"/>
              </w:rPr>
              <w:t>Teacher:</w:t>
            </w:r>
          </w:p>
        </w:tc>
        <w:tc>
          <w:tcPr>
            <w:tcW w:w="44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80"/>
              <w:rPr>
                <w:rFonts w:ascii="Arial Narrow" w:eastAsia="Calibri" w:hAnsi="Arial Narrow"/>
                <w:sz w:val="22"/>
                <w:szCs w:val="22"/>
              </w:rPr>
            </w:pP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instrText xml:space="preserve"> FORMTEXT </w:instrText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80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B60DA4">
              <w:rPr>
                <w:rFonts w:ascii="Arial Narrow" w:eastAsia="Calibri" w:hAnsi="Arial Narrow"/>
                <w:b/>
                <w:sz w:val="22"/>
                <w:szCs w:val="22"/>
              </w:rPr>
              <w:t>Empl. ID#: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80"/>
              <w:rPr>
                <w:rFonts w:ascii="Arial Narrow" w:eastAsia="Calibri" w:hAnsi="Arial Narrow"/>
                <w:sz w:val="22"/>
                <w:szCs w:val="22"/>
              </w:rPr>
            </w:pP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instrText xml:space="preserve"> FORMTEXT </w:instrText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</w:p>
        </w:tc>
      </w:tr>
      <w:tr w:rsidR="003A2FEE" w:rsidRPr="00B60DA4" w:rsidTr="00542E43">
        <w:trPr>
          <w:cantSplit/>
          <w:trHeight w:val="625"/>
          <w:jc w:val="center"/>
        </w:trPr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rPr>
                <w:rFonts w:ascii="Arial Narrow" w:eastAsia="Calibri" w:hAnsi="Arial Narrow"/>
                <w:sz w:val="22"/>
                <w:szCs w:val="22"/>
              </w:rPr>
            </w:pPr>
            <w:r w:rsidRPr="00B60DA4">
              <w:rPr>
                <w:rFonts w:ascii="Arial Narrow" w:eastAsia="Calibri" w:hAnsi="Arial Narrow"/>
                <w:b/>
                <w:sz w:val="22"/>
                <w:szCs w:val="22"/>
              </w:rPr>
              <w:t>Position:</w:t>
            </w: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rPr>
                <w:rFonts w:ascii="Arial Narrow" w:eastAsia="Calibri" w:hAnsi="Arial Narrow"/>
                <w:sz w:val="22"/>
                <w:szCs w:val="22"/>
              </w:rPr>
            </w:pP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instrText xml:space="preserve"> FORMTEXT </w:instrText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3A2FEE" w:rsidRPr="00B60DA4" w:rsidRDefault="003A2FEE" w:rsidP="00542E43">
            <w:pPr>
              <w:spacing w:before="180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80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B60DA4">
              <w:rPr>
                <w:rFonts w:ascii="Arial Narrow" w:eastAsia="Calibri" w:hAnsi="Arial Narrow"/>
                <w:b/>
                <w:sz w:val="22"/>
                <w:szCs w:val="22"/>
              </w:rPr>
              <w:t>Tenure Area: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80"/>
              <w:rPr>
                <w:rFonts w:ascii="Arial Narrow" w:eastAsia="Calibri" w:hAnsi="Arial Narrow"/>
                <w:sz w:val="22"/>
                <w:szCs w:val="22"/>
              </w:rPr>
            </w:pP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instrText xml:space="preserve"> FORMTEXT </w:instrText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</w:p>
        </w:tc>
      </w:tr>
      <w:tr w:rsidR="003A2FEE" w:rsidRPr="00B60DA4" w:rsidTr="00542E43">
        <w:trPr>
          <w:cantSplit/>
          <w:trHeight w:val="625"/>
          <w:jc w:val="center"/>
        </w:trPr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B60DA4">
              <w:rPr>
                <w:rFonts w:ascii="Arial Narrow" w:eastAsia="Calibri" w:hAnsi="Arial Narrow"/>
                <w:b/>
                <w:sz w:val="22"/>
                <w:szCs w:val="22"/>
              </w:rPr>
              <w:t>Principal</w:t>
            </w: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rPr>
                <w:rFonts w:ascii="Arial Narrow" w:eastAsia="Calibri" w:hAnsi="Arial Narrow"/>
                <w:sz w:val="22"/>
                <w:szCs w:val="22"/>
              </w:rPr>
            </w:pP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instrText xml:space="preserve"> FORMTEXT </w:instrText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3A2FEE" w:rsidRPr="00B60DA4" w:rsidRDefault="003A2FEE" w:rsidP="00542E43">
            <w:pPr>
              <w:spacing w:before="180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80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B60DA4">
              <w:rPr>
                <w:rFonts w:ascii="Arial Narrow" w:eastAsia="Calibri" w:hAnsi="Arial Narrow"/>
                <w:b/>
                <w:sz w:val="22"/>
                <w:szCs w:val="22"/>
              </w:rPr>
              <w:t>School/Location: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80"/>
              <w:rPr>
                <w:rFonts w:ascii="Arial Narrow" w:eastAsia="Calibri" w:hAnsi="Arial Narrow"/>
                <w:sz w:val="22"/>
                <w:szCs w:val="22"/>
              </w:rPr>
            </w:pP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instrText xml:space="preserve"> FORMTEXT </w:instrText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</w:p>
        </w:tc>
      </w:tr>
      <w:tr w:rsidR="003A2FEE" w:rsidRPr="00B60DA4" w:rsidTr="00542E43">
        <w:trPr>
          <w:cantSplit/>
          <w:trHeight w:val="575"/>
          <w:jc w:val="center"/>
        </w:trPr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</w:pPr>
            <w:r w:rsidRPr="00B60DA4"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  <w:t xml:space="preserve">PART REVIEWER NAMES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jc w:val="center"/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</w:pPr>
            <w:r w:rsidRPr="00B60DA4"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  <w:t>Position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jc w:val="center"/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</w:pPr>
            <w:r w:rsidRPr="00B60DA4"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  <w:t>School/Location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jc w:val="center"/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jc w:val="center"/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</w:pPr>
            <w:r w:rsidRPr="00B60DA4"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  <w:t>Tenure Area</w:t>
            </w:r>
          </w:p>
        </w:tc>
      </w:tr>
      <w:tr w:rsidR="003A2FEE" w:rsidRPr="00B60DA4" w:rsidTr="00542E43">
        <w:trPr>
          <w:cantSplit/>
          <w:trHeight w:val="370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B60DA4">
              <w:rPr>
                <w:rFonts w:ascii="Arial Narrow" w:eastAsia="Calibri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31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80"/>
              <w:rPr>
                <w:rFonts w:ascii="Arial Narrow" w:eastAsia="Calibri" w:hAnsi="Arial Narrow"/>
                <w:sz w:val="22"/>
                <w:szCs w:val="22"/>
              </w:rPr>
            </w:pP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instrText xml:space="preserve"> FORMTEXT </w:instrText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B60DA4">
              <w:rPr>
                <w:rFonts w:ascii="Arial Narrow" w:eastAsia="Calibri" w:hAnsi="Arial Narrow"/>
                <w:b/>
                <w:sz w:val="22"/>
                <w:szCs w:val="22"/>
              </w:rPr>
              <w:t>Direct Supervisor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</w:pP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instrText xml:space="preserve"> FORMTEXT </w:instrText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</w:pPr>
          </w:p>
        </w:tc>
        <w:tc>
          <w:tcPr>
            <w:tcW w:w="2068" w:type="dxa"/>
            <w:tcBorders>
              <w:top w:val="nil"/>
              <w:left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</w:pPr>
            <w:r w:rsidRPr="00B60DA4">
              <w:rPr>
                <w:rFonts w:ascii="Arial Narrow" w:eastAsia="Calibri" w:hAnsi="Arial Narrow"/>
                <w:sz w:val="22"/>
                <w:szCs w:val="22"/>
              </w:rPr>
              <w:t xml:space="preserve"> not applicable</w:t>
            </w:r>
          </w:p>
        </w:tc>
      </w:tr>
      <w:tr w:rsidR="003A2FEE" w:rsidRPr="00B60DA4" w:rsidTr="00542E43">
        <w:trPr>
          <w:cantSplit/>
          <w:trHeight w:val="370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B60DA4">
              <w:rPr>
                <w:rFonts w:ascii="Arial Narrow" w:eastAsia="Calibri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2FEE" w:rsidRPr="00B60DA4" w:rsidRDefault="003A2FEE" w:rsidP="00542E43">
            <w:pPr>
              <w:tabs>
                <w:tab w:val="left" w:pos="2324"/>
              </w:tabs>
              <w:spacing w:before="180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instrText xml:space="preserve"> FORMTEXT </w:instrText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B60DA4">
              <w:rPr>
                <w:rFonts w:ascii="Arial Narrow" w:eastAsia="Calibri" w:hAnsi="Arial Narrow"/>
                <w:b/>
                <w:sz w:val="22"/>
                <w:szCs w:val="22"/>
              </w:rPr>
              <w:t>Teacher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</w:pPr>
          </w:p>
        </w:tc>
        <w:tc>
          <w:tcPr>
            <w:tcW w:w="201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</w:pP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instrText xml:space="preserve"> FORMTEXT </w:instrText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</w:pPr>
          </w:p>
        </w:tc>
        <w:tc>
          <w:tcPr>
            <w:tcW w:w="20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</w:pP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instrText xml:space="preserve"> FORMTEXT </w:instrText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</w:p>
        </w:tc>
      </w:tr>
      <w:tr w:rsidR="003A2FEE" w:rsidRPr="00B60DA4" w:rsidTr="00542E43">
        <w:trPr>
          <w:cantSplit/>
          <w:trHeight w:val="370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B60DA4">
              <w:rPr>
                <w:rFonts w:ascii="Arial Narrow" w:eastAsia="Calibri" w:hAnsi="Arial Narrow"/>
                <w:b/>
                <w:sz w:val="22"/>
                <w:szCs w:val="22"/>
              </w:rPr>
              <w:t>3.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2FEE" w:rsidRPr="00B60DA4" w:rsidRDefault="003A2FEE" w:rsidP="00542E43">
            <w:pPr>
              <w:tabs>
                <w:tab w:val="left" w:pos="2324"/>
              </w:tabs>
              <w:spacing w:before="180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instrText xml:space="preserve"> FORMTEXT </w:instrText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t xml:space="preserve">                            (optional)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B60DA4">
              <w:rPr>
                <w:rFonts w:ascii="Arial Narrow" w:eastAsia="Calibri" w:hAnsi="Arial Narrow"/>
                <w:b/>
                <w:sz w:val="22"/>
                <w:szCs w:val="22"/>
              </w:rPr>
              <w:t>Teacher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</w:pPr>
          </w:p>
        </w:tc>
        <w:tc>
          <w:tcPr>
            <w:tcW w:w="201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</w:pP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instrText xml:space="preserve"> FORMTEXT </w:instrText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</w:pPr>
          </w:p>
        </w:tc>
        <w:tc>
          <w:tcPr>
            <w:tcW w:w="20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</w:pP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instrText xml:space="preserve"> FORMTEXT </w:instrText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B60DA4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</w:p>
        </w:tc>
      </w:tr>
      <w:tr w:rsidR="003A2FEE" w:rsidRPr="00B60DA4" w:rsidTr="00542E43">
        <w:trPr>
          <w:cantSplit/>
          <w:trHeight w:val="576"/>
          <w:jc w:val="center"/>
        </w:trPr>
        <w:tc>
          <w:tcPr>
            <w:tcW w:w="1018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rPr>
                <w:rFonts w:ascii="Arial Narrow" w:eastAsia="Calibri" w:hAnsi="Arial Narrow"/>
                <w:sz w:val="22"/>
                <w:szCs w:val="22"/>
                <w:u w:val="single"/>
              </w:rPr>
            </w:pPr>
            <w:r w:rsidRPr="00B60DA4"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  <w:t>PART Option Selection</w:t>
            </w:r>
          </w:p>
        </w:tc>
      </w:tr>
      <w:tr w:rsidR="003A2FEE" w:rsidRPr="00B60DA4" w:rsidTr="00542E43">
        <w:trPr>
          <w:cantSplit/>
          <w:trHeight w:val="432"/>
          <w:jc w:val="center"/>
        </w:trPr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FEE" w:rsidRPr="00B60DA4" w:rsidRDefault="003A2FEE" w:rsidP="00542E43">
            <w:pPr>
              <w:spacing w:before="80"/>
              <w:jc w:val="center"/>
              <w:rPr>
                <w:rFonts w:ascii="Arial Narrow" w:eastAsia="Calibri" w:hAnsi="Arial Narrow"/>
                <w:b/>
                <w:sz w:val="18"/>
                <w:szCs w:val="22"/>
              </w:rPr>
            </w:pPr>
            <w:r w:rsidRPr="00B60DA4">
              <w:rPr>
                <w:rFonts w:ascii="Arial Narrow" w:eastAsia="Calibri" w:hAnsi="Arial Narrow"/>
                <w:b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0DA4">
              <w:rPr>
                <w:rFonts w:ascii="Arial Narrow" w:eastAsia="Calibri" w:hAnsi="Arial Narrow"/>
                <w:b/>
                <w:sz w:val="18"/>
                <w:szCs w:val="22"/>
              </w:rPr>
              <w:instrText xml:space="preserve"> FORMCHECKBOX </w:instrText>
            </w:r>
            <w:r w:rsidR="002D59CD">
              <w:rPr>
                <w:rFonts w:ascii="Arial Narrow" w:eastAsia="Calibri" w:hAnsi="Arial Narrow"/>
                <w:b/>
                <w:sz w:val="18"/>
                <w:szCs w:val="22"/>
              </w:rPr>
            </w:r>
            <w:r w:rsidR="002D59CD">
              <w:rPr>
                <w:rFonts w:ascii="Arial Narrow" w:eastAsia="Calibri" w:hAnsi="Arial Narrow"/>
                <w:b/>
                <w:sz w:val="18"/>
                <w:szCs w:val="22"/>
              </w:rPr>
              <w:fldChar w:fldCharType="separate"/>
            </w:r>
            <w:r w:rsidRPr="00B60DA4">
              <w:rPr>
                <w:rFonts w:ascii="Arial Narrow" w:eastAsia="Calibri" w:hAnsi="Arial Narrow"/>
                <w:b/>
                <w:sz w:val="18"/>
                <w:szCs w:val="22"/>
              </w:rPr>
              <w:fldChar w:fldCharType="end"/>
            </w:r>
          </w:p>
        </w:tc>
        <w:tc>
          <w:tcPr>
            <w:tcW w:w="96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FEE" w:rsidRPr="00B60DA4" w:rsidRDefault="003A2FEE" w:rsidP="00542E43">
            <w:pPr>
              <w:ind w:left="4392" w:hanging="4392"/>
              <w:rPr>
                <w:rFonts w:ascii="Arial Narrow" w:eastAsia="Calibri" w:hAnsi="Arial Narrow"/>
                <w:sz w:val="22"/>
                <w:szCs w:val="22"/>
              </w:rPr>
            </w:pPr>
            <w:r w:rsidRPr="00B60DA4">
              <w:rPr>
                <w:rFonts w:ascii="Arial Narrow" w:eastAsia="Calibri" w:hAnsi="Arial Narrow"/>
                <w:sz w:val="22"/>
                <w:szCs w:val="22"/>
              </w:rPr>
              <w:t xml:space="preserve">PART Option #1 Structured Review of Student Work </w:t>
            </w:r>
          </w:p>
        </w:tc>
      </w:tr>
      <w:tr w:rsidR="003A2FEE" w:rsidRPr="00B60DA4" w:rsidTr="00542E43">
        <w:trPr>
          <w:cantSplit/>
          <w:trHeight w:val="432"/>
          <w:jc w:val="center"/>
        </w:trPr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FEE" w:rsidRPr="00B60DA4" w:rsidRDefault="003A2FEE" w:rsidP="00542E43">
            <w:pPr>
              <w:spacing w:before="80"/>
              <w:jc w:val="center"/>
              <w:rPr>
                <w:rFonts w:ascii="Arial Narrow" w:eastAsia="Calibri" w:hAnsi="Arial Narrow"/>
                <w:b/>
                <w:sz w:val="18"/>
                <w:szCs w:val="22"/>
              </w:rPr>
            </w:pPr>
            <w:r w:rsidRPr="00B60DA4">
              <w:rPr>
                <w:rFonts w:ascii="Arial Narrow" w:eastAsia="Calibri" w:hAnsi="Arial Narrow"/>
                <w:b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0DA4">
              <w:rPr>
                <w:rFonts w:ascii="Arial Narrow" w:eastAsia="Calibri" w:hAnsi="Arial Narrow"/>
                <w:b/>
                <w:sz w:val="18"/>
                <w:szCs w:val="22"/>
              </w:rPr>
              <w:instrText xml:space="preserve"> FORMCHECKBOX </w:instrText>
            </w:r>
            <w:r w:rsidR="002D59CD">
              <w:rPr>
                <w:rFonts w:ascii="Arial Narrow" w:eastAsia="Calibri" w:hAnsi="Arial Narrow"/>
                <w:b/>
                <w:sz w:val="18"/>
                <w:szCs w:val="22"/>
              </w:rPr>
            </w:r>
            <w:r w:rsidR="002D59CD">
              <w:rPr>
                <w:rFonts w:ascii="Arial Narrow" w:eastAsia="Calibri" w:hAnsi="Arial Narrow"/>
                <w:b/>
                <w:sz w:val="18"/>
                <w:szCs w:val="22"/>
              </w:rPr>
              <w:fldChar w:fldCharType="separate"/>
            </w:r>
            <w:r w:rsidRPr="00B60DA4">
              <w:rPr>
                <w:rFonts w:ascii="Arial Narrow" w:eastAsia="Calibri" w:hAnsi="Arial Narrow"/>
                <w:b/>
                <w:sz w:val="18"/>
                <w:szCs w:val="22"/>
              </w:rPr>
              <w:fldChar w:fldCharType="end"/>
            </w:r>
          </w:p>
        </w:tc>
        <w:tc>
          <w:tcPr>
            <w:tcW w:w="96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FEE" w:rsidRPr="00B60DA4" w:rsidRDefault="003A2FEE" w:rsidP="00542E43">
            <w:pPr>
              <w:ind w:left="2952" w:hanging="2952"/>
              <w:rPr>
                <w:rFonts w:ascii="Arial Narrow" w:eastAsia="Calibri" w:hAnsi="Arial Narrow"/>
                <w:sz w:val="22"/>
                <w:szCs w:val="22"/>
              </w:rPr>
            </w:pPr>
            <w:r w:rsidRPr="00B60DA4">
              <w:rPr>
                <w:rFonts w:ascii="Arial Narrow" w:eastAsia="Calibri" w:hAnsi="Arial Narrow"/>
                <w:sz w:val="22"/>
                <w:szCs w:val="22"/>
              </w:rPr>
              <w:t xml:space="preserve">PART Option #2 Teacher Portfolio </w:t>
            </w:r>
          </w:p>
        </w:tc>
      </w:tr>
    </w:tbl>
    <w:p w:rsidR="003A2FEE" w:rsidRPr="00B60DA4" w:rsidRDefault="003A2FEE" w:rsidP="003A2FEE">
      <w:pPr>
        <w:spacing w:after="120"/>
        <w:ind w:left="-180"/>
        <w:rPr>
          <w:rFonts w:ascii="Times New Roman" w:eastAsia="Times New Roman" w:hAnsi="Times New Roman"/>
          <w:sz w:val="20"/>
        </w:rPr>
      </w:pPr>
    </w:p>
    <w:tbl>
      <w:tblPr>
        <w:tblW w:w="1026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3687"/>
        <w:gridCol w:w="720"/>
        <w:gridCol w:w="1893"/>
      </w:tblGrid>
      <w:tr w:rsidR="003A2FEE" w:rsidRPr="00B60DA4" w:rsidTr="00542E43">
        <w:trPr>
          <w:cantSplit/>
          <w:trHeight w:val="575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</w:pPr>
            <w:r w:rsidRPr="00B60DA4"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  <w:t xml:space="preserve">PART REVIEWER SIGNATURES </w:t>
            </w:r>
          </w:p>
          <w:p w:rsidR="003A2FEE" w:rsidRPr="00B60DA4" w:rsidRDefault="003A2FEE" w:rsidP="00542E43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B60DA4">
              <w:rPr>
                <w:rFonts w:ascii="Arial Narrow" w:eastAsia="Calibri" w:hAnsi="Arial Narrow"/>
                <w:b/>
                <w:sz w:val="22"/>
                <w:szCs w:val="22"/>
              </w:rPr>
              <w:t>I agree to be a PART Reviewer for the teacher named above.  I understand that prior to May 15</w:t>
            </w:r>
            <w:r w:rsidRPr="00B60DA4">
              <w:rPr>
                <w:rFonts w:ascii="Arial Narrow" w:eastAsia="Calibri" w:hAnsi="Arial Narrow"/>
                <w:b/>
                <w:sz w:val="22"/>
                <w:szCs w:val="22"/>
                <w:vertAlign w:val="superscript"/>
              </w:rPr>
              <w:t>th</w:t>
            </w:r>
            <w:r w:rsidRPr="00B60DA4">
              <w:rPr>
                <w:rFonts w:ascii="Arial Narrow" w:eastAsia="Calibri" w:hAnsi="Arial Narrow"/>
                <w:b/>
                <w:sz w:val="22"/>
                <w:szCs w:val="22"/>
              </w:rPr>
              <w:t xml:space="preserve">, I am responsible for reviewing the materials submitted by the teacher </w:t>
            </w:r>
            <w:r>
              <w:rPr>
                <w:rFonts w:ascii="Arial Narrow" w:eastAsia="Calibri" w:hAnsi="Arial Narrow"/>
                <w:b/>
                <w:sz w:val="22"/>
                <w:szCs w:val="22"/>
              </w:rPr>
              <w:t xml:space="preserve">in advance of a Structured PART Interview.  Following the Structured PART Interview, and after </w:t>
            </w:r>
            <w:r w:rsidRPr="00B60DA4">
              <w:rPr>
                <w:rFonts w:ascii="Arial Narrow" w:eastAsia="Calibri" w:hAnsi="Arial Narrow"/>
                <w:b/>
                <w:sz w:val="22"/>
                <w:szCs w:val="22"/>
              </w:rPr>
              <w:t xml:space="preserve">consensus is reached by the PART Reviewers (including the Direct Supervisor), the Direct Supervisor will enter the PART evaluation into </w:t>
            </w:r>
            <w:r>
              <w:rPr>
                <w:rFonts w:ascii="Arial Narrow" w:eastAsia="Calibri" w:hAnsi="Arial Narrow"/>
                <w:b/>
                <w:sz w:val="22"/>
                <w:szCs w:val="22"/>
              </w:rPr>
              <w:t>PeopleSoft (</w:t>
            </w:r>
            <w:r w:rsidRPr="00B60DA4">
              <w:rPr>
                <w:rFonts w:ascii="Arial Narrow" w:eastAsia="Calibri" w:hAnsi="Arial Narrow"/>
                <w:b/>
                <w:sz w:val="22"/>
                <w:szCs w:val="22"/>
              </w:rPr>
              <w:t>e-Performance</w:t>
            </w:r>
            <w:r>
              <w:rPr>
                <w:rFonts w:ascii="Arial Narrow" w:eastAsia="Calibri" w:hAnsi="Arial Narrow"/>
                <w:b/>
                <w:sz w:val="22"/>
                <w:szCs w:val="22"/>
              </w:rPr>
              <w:t>) by May 21</w:t>
            </w:r>
            <w:r w:rsidRPr="001F675A">
              <w:rPr>
                <w:rFonts w:ascii="Arial Narrow" w:eastAsia="Calibri" w:hAnsi="Arial Narrow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="Arial Narrow" w:eastAsia="Calibri" w:hAnsi="Arial Narrow"/>
                <w:b/>
                <w:sz w:val="22"/>
                <w:szCs w:val="22"/>
              </w:rPr>
              <w:t xml:space="preserve">. </w:t>
            </w:r>
          </w:p>
        </w:tc>
      </w:tr>
      <w:tr w:rsidR="003A2FEE" w:rsidRPr="00B60DA4" w:rsidTr="00542E43">
        <w:trPr>
          <w:cantSplit/>
          <w:trHeight w:val="37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B60DA4">
              <w:rPr>
                <w:rFonts w:ascii="Arial Narrow" w:eastAsia="Calibri" w:hAnsi="Arial Narrow"/>
                <w:b/>
                <w:sz w:val="22"/>
                <w:szCs w:val="22"/>
              </w:rPr>
              <w:t xml:space="preserve">Signature of Direct Supervisor: </w:t>
            </w:r>
          </w:p>
        </w:tc>
        <w:tc>
          <w:tcPr>
            <w:tcW w:w="3687" w:type="dxa"/>
            <w:tcBorders>
              <w:top w:val="nil"/>
              <w:left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80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80"/>
              <w:rPr>
                <w:rFonts w:ascii="Arial Narrow" w:eastAsia="Calibri" w:hAnsi="Arial Narrow"/>
                <w:sz w:val="22"/>
                <w:szCs w:val="22"/>
              </w:rPr>
            </w:pPr>
            <w:r w:rsidRPr="00B60DA4">
              <w:rPr>
                <w:rFonts w:ascii="Arial Narrow" w:eastAsia="Calibri" w:hAnsi="Arial Narrow"/>
                <w:sz w:val="22"/>
                <w:szCs w:val="22"/>
              </w:rPr>
              <w:t>Date:</w:t>
            </w:r>
          </w:p>
        </w:tc>
        <w:tc>
          <w:tcPr>
            <w:tcW w:w="1893" w:type="dxa"/>
            <w:tcBorders>
              <w:top w:val="nil"/>
              <w:left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80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3A2FEE" w:rsidRPr="00B60DA4" w:rsidTr="00542E43">
        <w:trPr>
          <w:cantSplit/>
          <w:trHeight w:val="37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B60DA4">
              <w:rPr>
                <w:rFonts w:ascii="Arial Narrow" w:eastAsia="Calibri" w:hAnsi="Arial Narrow"/>
                <w:b/>
                <w:sz w:val="22"/>
                <w:szCs w:val="22"/>
              </w:rPr>
              <w:t xml:space="preserve">Signature of Reviewer #1 Teacher: </w:t>
            </w:r>
          </w:p>
        </w:tc>
        <w:tc>
          <w:tcPr>
            <w:tcW w:w="36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A2FEE" w:rsidRPr="00B60DA4" w:rsidRDefault="003A2FEE" w:rsidP="00542E43">
            <w:pPr>
              <w:tabs>
                <w:tab w:val="left" w:pos="2324"/>
              </w:tabs>
              <w:spacing w:before="180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tabs>
                <w:tab w:val="left" w:pos="2324"/>
              </w:tabs>
              <w:spacing w:before="180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B60DA4">
              <w:rPr>
                <w:rFonts w:ascii="Arial Narrow" w:eastAsia="Calibri" w:hAnsi="Arial Narrow"/>
                <w:sz w:val="22"/>
                <w:szCs w:val="22"/>
              </w:rPr>
              <w:t>Date:</w:t>
            </w:r>
          </w:p>
        </w:tc>
        <w:tc>
          <w:tcPr>
            <w:tcW w:w="18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A2FEE" w:rsidRPr="00B60DA4" w:rsidRDefault="003A2FEE" w:rsidP="00542E43">
            <w:pPr>
              <w:tabs>
                <w:tab w:val="left" w:pos="2324"/>
              </w:tabs>
              <w:spacing w:before="180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3A2FEE" w:rsidRPr="00B60DA4" w:rsidTr="00542E43">
        <w:trPr>
          <w:cantSplit/>
          <w:trHeight w:val="37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spacing w:before="120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B60DA4">
              <w:rPr>
                <w:rFonts w:ascii="Arial Narrow" w:eastAsia="Calibri" w:hAnsi="Arial Narrow"/>
                <w:b/>
                <w:sz w:val="22"/>
                <w:szCs w:val="22"/>
              </w:rPr>
              <w:t>Signature of Optional Reviewer #2 Teacher:</w:t>
            </w:r>
          </w:p>
        </w:tc>
        <w:tc>
          <w:tcPr>
            <w:tcW w:w="3687" w:type="dxa"/>
            <w:tcBorders>
              <w:left w:val="nil"/>
              <w:right w:val="nil"/>
            </w:tcBorders>
            <w:vAlign w:val="bottom"/>
          </w:tcPr>
          <w:p w:rsidR="003A2FEE" w:rsidRPr="00B60DA4" w:rsidRDefault="003A2FEE" w:rsidP="00542E43">
            <w:pPr>
              <w:tabs>
                <w:tab w:val="left" w:pos="2324"/>
              </w:tabs>
              <w:spacing w:before="180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FEE" w:rsidRPr="00B60DA4" w:rsidRDefault="003A2FEE" w:rsidP="00542E43">
            <w:pPr>
              <w:tabs>
                <w:tab w:val="left" w:pos="2324"/>
              </w:tabs>
              <w:spacing w:before="180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B60DA4">
              <w:rPr>
                <w:rFonts w:ascii="Arial Narrow" w:eastAsia="Calibri" w:hAnsi="Arial Narrow"/>
                <w:sz w:val="22"/>
                <w:szCs w:val="22"/>
              </w:rPr>
              <w:t>Date:</w:t>
            </w:r>
          </w:p>
        </w:tc>
        <w:tc>
          <w:tcPr>
            <w:tcW w:w="1893" w:type="dxa"/>
            <w:tcBorders>
              <w:left w:val="nil"/>
              <w:right w:val="nil"/>
            </w:tcBorders>
            <w:vAlign w:val="bottom"/>
          </w:tcPr>
          <w:p w:rsidR="003A2FEE" w:rsidRPr="00B60DA4" w:rsidRDefault="003A2FEE" w:rsidP="00542E43">
            <w:pPr>
              <w:tabs>
                <w:tab w:val="left" w:pos="2324"/>
              </w:tabs>
              <w:spacing w:before="180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</w:tbl>
    <w:p w:rsidR="00863CC5" w:rsidRDefault="00863CC5" w:rsidP="003A2FEE">
      <w:pPr>
        <w:spacing w:after="120"/>
        <w:ind w:left="-180"/>
        <w:rPr>
          <w:rFonts w:ascii="Times New Roman" w:eastAsia="Times New Roman" w:hAnsi="Times New Roman"/>
          <w:sz w:val="20"/>
        </w:rPr>
      </w:pPr>
    </w:p>
    <w:p w:rsidR="00863CC5" w:rsidRDefault="00863CC5" w:rsidP="003A2FEE">
      <w:pPr>
        <w:spacing w:after="120"/>
        <w:ind w:left="-180"/>
        <w:rPr>
          <w:rFonts w:ascii="Times New Roman" w:eastAsia="Times New Roman" w:hAnsi="Times New Roman"/>
          <w:sz w:val="20"/>
        </w:rPr>
      </w:pPr>
    </w:p>
    <w:p w:rsidR="00863CC5" w:rsidRDefault="00863CC5" w:rsidP="00863CC5">
      <w:pPr>
        <w:spacing w:after="120"/>
        <w:ind w:left="-180"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Forms available on “PART Resources” page at the CIT Website: </w:t>
      </w:r>
      <w:hyperlink r:id="rId7" w:history="1">
        <w:r>
          <w:rPr>
            <w:rStyle w:val="Hyperlink"/>
            <w:rFonts w:eastAsia="Calibri"/>
            <w:sz w:val="22"/>
            <w:szCs w:val="22"/>
          </w:rPr>
          <w:t>www.rcsdk12.org/CIT</w:t>
        </w:r>
      </w:hyperlink>
      <w:r>
        <w:rPr>
          <w:rFonts w:ascii="Calibri" w:eastAsia="Calibri" w:hAnsi="Calibri"/>
          <w:sz w:val="22"/>
          <w:szCs w:val="22"/>
        </w:rPr>
        <w:t xml:space="preserve">. </w:t>
      </w:r>
    </w:p>
    <w:p w:rsidR="003A2FEE" w:rsidRPr="00B60DA4" w:rsidRDefault="003A2FEE" w:rsidP="003A2FEE">
      <w:pPr>
        <w:spacing w:after="120"/>
        <w:ind w:left="-180"/>
        <w:rPr>
          <w:rFonts w:ascii="Times New Roman" w:eastAsia="Times New Roman" w:hAnsi="Times New Roman"/>
          <w:sz w:val="20"/>
        </w:rPr>
      </w:pPr>
      <w:r w:rsidRPr="00B60DA4">
        <w:rPr>
          <w:rFonts w:ascii="Times New Roman" w:eastAsia="Times New Roman" w:hAnsi="Times New Roman"/>
          <w:sz w:val="20"/>
        </w:rPr>
        <w:t xml:space="preserve">   </w:t>
      </w:r>
      <w:bookmarkStart w:id="1" w:name="_GoBack"/>
      <w:bookmarkEnd w:id="1"/>
    </w:p>
    <w:sectPr w:rsidR="003A2FEE" w:rsidRPr="00B60DA4" w:rsidSect="001F43E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9CD" w:rsidRDefault="002D59CD">
      <w:r>
        <w:separator/>
      </w:r>
    </w:p>
  </w:endnote>
  <w:endnote w:type="continuationSeparator" w:id="0">
    <w:p w:rsidR="002D59CD" w:rsidRDefault="002D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9BA" w:rsidRPr="00DA55D2" w:rsidRDefault="003A2FEE" w:rsidP="00DA55D2">
    <w:pPr>
      <w:pStyle w:val="Footer"/>
      <w:tabs>
        <w:tab w:val="clear" w:pos="9360"/>
        <w:tab w:val="left" w:pos="5760"/>
        <w:tab w:val="right" w:pos="10530"/>
      </w:tabs>
      <w:rPr>
        <w:i/>
        <w:sz w:val="20"/>
      </w:rPr>
    </w:pPr>
    <w:r>
      <w:rPr>
        <w:i/>
        <w:sz w:val="20"/>
      </w:rPr>
      <w:t xml:space="preserve">CIT </w:t>
    </w:r>
    <w:r w:rsidRPr="00DA55D2">
      <w:rPr>
        <w:i/>
        <w:sz w:val="20"/>
      </w:rPr>
      <w:t xml:space="preserve">Teacher Evaluation Guide – Supplement B: PART </w:t>
    </w:r>
    <w:r w:rsidRPr="00DA55D2">
      <w:rPr>
        <w:i/>
        <w:sz w:val="20"/>
      </w:rPr>
      <w:tab/>
    </w:r>
    <w:r>
      <w:rPr>
        <w:i/>
        <w:sz w:val="20"/>
      </w:rPr>
      <w:tab/>
    </w:r>
    <w:r w:rsidRPr="00DA55D2">
      <w:rPr>
        <w:i/>
        <w:sz w:val="20"/>
      </w:rPr>
      <w:t>Revised December 2016</w:t>
    </w:r>
    <w:r w:rsidRPr="00DA55D2">
      <w:rPr>
        <w:i/>
        <w:sz w:val="20"/>
      </w:rPr>
      <w:tab/>
      <w:t xml:space="preserve">page </w:t>
    </w:r>
    <w:r w:rsidRPr="00DA55D2">
      <w:rPr>
        <w:i/>
        <w:sz w:val="20"/>
      </w:rPr>
      <w:fldChar w:fldCharType="begin"/>
    </w:r>
    <w:r w:rsidRPr="00DA55D2">
      <w:rPr>
        <w:i/>
        <w:sz w:val="20"/>
      </w:rPr>
      <w:instrText xml:space="preserve"> PAGE   \* MERGEFORMAT </w:instrText>
    </w:r>
    <w:r w:rsidRPr="00DA55D2">
      <w:rPr>
        <w:i/>
        <w:sz w:val="20"/>
      </w:rPr>
      <w:fldChar w:fldCharType="separate"/>
    </w:r>
    <w:r w:rsidR="00863CC5">
      <w:rPr>
        <w:i/>
        <w:noProof/>
        <w:sz w:val="20"/>
      </w:rPr>
      <w:t>1</w:t>
    </w:r>
    <w:r w:rsidRPr="00DA55D2">
      <w:rPr>
        <w:i/>
        <w:noProof/>
        <w:sz w:val="20"/>
      </w:rPr>
      <w:fldChar w:fldCharType="end"/>
    </w:r>
    <w:r w:rsidRPr="00DA55D2">
      <w:rPr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9CD" w:rsidRDefault="002D59CD">
      <w:r>
        <w:separator/>
      </w:r>
    </w:p>
  </w:footnote>
  <w:footnote w:type="continuationSeparator" w:id="0">
    <w:p w:rsidR="002D59CD" w:rsidRDefault="002D5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140FE"/>
    <w:multiLevelType w:val="hybridMultilevel"/>
    <w:tmpl w:val="38B61524"/>
    <w:lvl w:ilvl="0" w:tplc="9C6E99B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3307FE"/>
    <w:multiLevelType w:val="hybridMultilevel"/>
    <w:tmpl w:val="88D60CAA"/>
    <w:lvl w:ilvl="0" w:tplc="9C6E99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EE"/>
    <w:rsid w:val="002D59CD"/>
    <w:rsid w:val="003A2FEE"/>
    <w:rsid w:val="00863CC5"/>
    <w:rsid w:val="00FB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F683"/>
  <w15:chartTrackingRefBased/>
  <w15:docId w15:val="{FB6513C0-E1AF-402F-A12C-C865F8EA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E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FEE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FEE"/>
    <w:rPr>
      <w:rFonts w:ascii="Calibri" w:eastAsia="Times New Roman" w:hAnsi="Calibri" w:cs="Times New Roman"/>
      <w:b/>
      <w:bCs/>
      <w:color w:val="345A8A"/>
      <w:sz w:val="32"/>
      <w:szCs w:val="32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3A2F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FEE"/>
    <w:rPr>
      <w:rFonts w:ascii="Cambria" w:eastAsia="Cambria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63C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7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csdk12.org/C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Stefan L</dc:creator>
  <cp:keywords/>
  <dc:description/>
  <cp:lastModifiedBy>Cohen, Stefan L</cp:lastModifiedBy>
  <cp:revision>2</cp:revision>
  <dcterms:created xsi:type="dcterms:W3CDTF">2017-02-09T17:25:00Z</dcterms:created>
  <dcterms:modified xsi:type="dcterms:W3CDTF">2017-02-09T17:32:00Z</dcterms:modified>
</cp:coreProperties>
</file>